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 (Web)"/>
        <w:spacing w:before="0" w:after="0"/>
        <w:jc w:val="both"/>
        <w:rPr>
          <w:rFonts w:ascii="Arial" w:cs="Arial" w:hAnsi="Arial" w:eastAsia="Arial"/>
          <w:color w:val="0e101a"/>
          <w:sz w:val="22"/>
          <w:szCs w:val="22"/>
          <w:u w:color="0e101a"/>
        </w:rPr>
      </w:pPr>
    </w:p>
    <w:p>
      <w:pPr>
        <w:pStyle w:val="Normal (Web)"/>
        <w:spacing w:before="0" w:after="0"/>
        <w:jc w:val="both"/>
        <w:rPr>
          <w:rFonts w:ascii="Arial" w:cs="Arial" w:hAnsi="Arial" w:eastAsia="Arial"/>
          <w:color w:val="0e101a"/>
          <w:sz w:val="22"/>
          <w:szCs w:val="22"/>
          <w:u w:color="0e101a"/>
        </w:rPr>
      </w:pPr>
    </w:p>
    <w:p>
      <w:pPr>
        <w:pStyle w:val="Normal (Web)"/>
        <w:spacing w:before="0" w:after="0"/>
        <w:jc w:val="both"/>
        <w:rPr>
          <w:rFonts w:ascii="Arial" w:cs="Arial" w:hAnsi="Arial" w:eastAsia="Arial"/>
          <w:b w:val="1"/>
          <w:bCs w:val="1"/>
          <w:color w:val="0e101a"/>
          <w:u w:val="single" w:color="0e101a"/>
        </w:rPr>
      </w:pPr>
      <w:r>
        <w:rPr>
          <w:rFonts w:ascii="Arial" w:hAnsi="Arial"/>
          <w:b w:val="1"/>
          <w:bCs w:val="1"/>
          <w:color w:val="0e101a"/>
          <w:u w:val="single" w:color="0e101a"/>
          <w:rtl w:val="0"/>
          <w:lang w:val="en-US"/>
        </w:rPr>
        <w:t>EYFS ideas pack for families, settings and schools</w:t>
      </w:r>
    </w:p>
    <w:p>
      <w:pPr>
        <w:pStyle w:val="Normal (Web)"/>
        <w:spacing w:before="0" w:after="0"/>
        <w:jc w:val="both"/>
        <w:rPr>
          <w:rFonts w:ascii="Arial" w:cs="Arial" w:hAnsi="Arial" w:eastAsia="Arial"/>
          <w:b w:val="1"/>
          <w:bCs w:val="1"/>
          <w:color w:val="0e101a"/>
          <w:u w:val="single" w:color="0e101a"/>
        </w:rPr>
      </w:pPr>
    </w:p>
    <w:p>
      <w:pPr>
        <w:pStyle w:val="Normal (Web)"/>
        <w:spacing w:before="0" w:after="0"/>
        <w:jc w:val="both"/>
        <w:rPr>
          <w:rFonts w:ascii="Arial" w:cs="Arial" w:hAnsi="Arial" w:eastAsia="Arial"/>
          <w:color w:val="0e101a"/>
          <w:sz w:val="22"/>
          <w:szCs w:val="22"/>
          <w:u w:color="0e101a"/>
        </w:rPr>
      </w:pPr>
    </w:p>
    <w:p>
      <w:pPr>
        <w:pStyle w:val="Normal (Web)"/>
        <w:spacing w:before="0" w:after="0"/>
        <w:jc w:val="both"/>
        <w:rPr>
          <w:rFonts w:ascii="Arial" w:cs="Arial" w:hAnsi="Arial" w:eastAsia="Arial"/>
          <w:color w:val="0e101a"/>
          <w:sz w:val="22"/>
          <w:szCs w:val="22"/>
          <w:u w:color="0e101a"/>
        </w:rPr>
      </w:pPr>
      <w:r>
        <w:rPr>
          <w:rFonts w:ascii="Arial" w:hAnsi="Arial"/>
          <w:color w:val="0e101a"/>
          <w:sz w:val="22"/>
          <w:szCs w:val="22"/>
          <w:u w:color="0e101a"/>
          <w:rtl w:val="0"/>
          <w:lang w:val="en-US"/>
        </w:rPr>
        <w:t>There are a huge number of resources that are available for school and home, to ensure both families and practitioners are well supported throughout this time. We hope that this list will give you some ideas and resources that you can use at this challenging time.</w:t>
      </w:r>
      <w:r>
        <w:rPr>
          <w:rFonts w:ascii="Arial" w:hAnsi="Arial" w:hint="default"/>
          <w:color w:val="0e101a"/>
          <w:sz w:val="22"/>
          <w:szCs w:val="22"/>
          <w:u w:color="0e101a"/>
          <w:rtl w:val="0"/>
          <w:lang w:val="en-US"/>
        </w:rPr>
        <w:t> </w:t>
      </w:r>
    </w:p>
    <w:p>
      <w:pPr>
        <w:pStyle w:val="Normal (Web)"/>
        <w:spacing w:before="0" w:after="0"/>
        <w:jc w:val="both"/>
        <w:rPr>
          <w:rFonts w:ascii="Arial" w:cs="Arial" w:hAnsi="Arial" w:eastAsia="Arial"/>
          <w:color w:val="0e101a"/>
          <w:sz w:val="22"/>
          <w:szCs w:val="22"/>
          <w:u w:color="0e101a"/>
        </w:rPr>
      </w:pPr>
    </w:p>
    <w:p>
      <w:pPr>
        <w:pStyle w:val="Normal (Web)"/>
        <w:spacing w:before="0" w:after="0"/>
        <w:jc w:val="both"/>
        <w:rPr>
          <w:rFonts w:ascii="Arial" w:cs="Arial" w:hAnsi="Arial" w:eastAsia="Arial"/>
          <w:color w:val="0e101a"/>
          <w:sz w:val="22"/>
          <w:szCs w:val="22"/>
          <w:u w:color="0e101a"/>
        </w:rPr>
      </w:pPr>
      <w:r>
        <w:rPr>
          <w:rFonts w:ascii="Arial" w:hAnsi="Arial"/>
          <w:color w:val="0e101a"/>
          <w:sz w:val="22"/>
          <w:szCs w:val="22"/>
          <w:u w:color="0e101a"/>
          <w:rtl w:val="0"/>
          <w:lang w:val="en-US"/>
        </w:rPr>
        <w:t>We will update this list regularly, so please keep checking!</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2"/>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"https://hungrylittleminds.campaign.gov.uk/"</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https://hungrylittleminds.campaign.gov.uk/</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Lots of great ideas to help engage with children at home and chat, play &amp; read together. The activities are in age groups from 0-5 years and there is also a list of quality approved apps that support language and communication development.</w:t>
      </w:r>
      <w:r>
        <w:rPr>
          <w:rFonts w:ascii="Arial" w:hAnsi="Arial" w:hint="default"/>
          <w:color w:val="0e101a"/>
          <w:sz w:val="22"/>
          <w:szCs w:val="22"/>
          <w:u w:color="0e101a"/>
          <w:rtl w:val="0"/>
          <w:lang w:val="en-US"/>
        </w:rPr>
        <w:t> </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2"/>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"http://literacyfamilyzone.org.uk/"</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http://literacyfamilyzone.org.uk/</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The National Literacy Trust has developed a comprehensive web portal for parents. It will be regularly updated with new and useful content to engage children at home while benefiting their reading, writing and language development.</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2"/>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"https://small-talk.org.uk/"</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https://small-talk.org.uk/</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Small Talk is another website from the National Literacy Trust with lots of ideas to help develop language and communication skills at home for ages 0-5.</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2"/>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"https://abcdoes.com/home-learning/"</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https://abcdoes.com/home-learning/</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The early years community have been submitting ideas for fantastic things to do at home to ABC Does, new ideas are being added all the time.</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2"/>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"https://bradford.50thingstodo.org/app/os#!/whats-it-all-about"</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https://bradford.50thingstodo.org/app/os#!/whats-it-all-about</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Use Bradford</w:t>
      </w:r>
      <w:r>
        <w:rPr>
          <w:rFonts w:ascii="Arial" w:hAnsi="Arial" w:hint="default"/>
          <w:color w:val="0e101a"/>
          <w:sz w:val="22"/>
          <w:szCs w:val="22"/>
          <w:u w:color="0e101a"/>
          <w:rtl w:val="0"/>
          <w:lang w:val="en-US"/>
        </w:rPr>
        <w:t>’</w:t>
      </w:r>
      <w:r>
        <w:rPr>
          <w:rFonts w:ascii="Arial" w:hAnsi="Arial"/>
          <w:color w:val="0e101a"/>
          <w:sz w:val="22"/>
          <w:szCs w:val="22"/>
          <w:u w:color="0e101a"/>
          <w:rtl w:val="0"/>
          <w:lang w:val="en-US"/>
        </w:rPr>
        <w:t xml:space="preserve">s </w:t>
      </w:r>
      <w:r>
        <w:rPr>
          <w:rFonts w:ascii="Arial" w:hAnsi="Arial" w:hint="default"/>
          <w:color w:val="0e101a"/>
          <w:sz w:val="22"/>
          <w:szCs w:val="22"/>
          <w:u w:color="0e101a"/>
          <w:rtl w:val="0"/>
          <w:lang w:val="en-US"/>
        </w:rPr>
        <w:t>‘</w:t>
      </w:r>
      <w:r>
        <w:rPr>
          <w:rFonts w:ascii="Arial" w:hAnsi="Arial"/>
          <w:color w:val="0e101a"/>
          <w:sz w:val="22"/>
          <w:szCs w:val="22"/>
          <w:u w:color="0e101a"/>
          <w:rtl w:val="0"/>
          <w:lang w:val="en-US"/>
        </w:rPr>
        <w:t>50 things to do before you are 5</w:t>
      </w:r>
      <w:r>
        <w:rPr>
          <w:rFonts w:ascii="Arial" w:hAnsi="Arial" w:hint="default"/>
          <w:color w:val="0e101a"/>
          <w:sz w:val="22"/>
          <w:szCs w:val="22"/>
          <w:u w:color="0e101a"/>
          <w:rtl w:val="0"/>
          <w:lang w:val="en-US"/>
        </w:rPr>
        <w:t xml:space="preserve">’ </w:t>
      </w:r>
      <w:r>
        <w:rPr>
          <w:rFonts w:ascii="Arial" w:hAnsi="Arial"/>
          <w:color w:val="0e101a"/>
          <w:sz w:val="22"/>
          <w:szCs w:val="22"/>
          <w:u w:color="0e101a"/>
          <w:rtl w:val="0"/>
          <w:lang w:val="en-US"/>
        </w:rPr>
        <w:t xml:space="preserve">app to give you some ideas for fun and practical experiences to share with your child. Practitioners can message them directly for ideas/letters to send home to introduce the 50 things via Twitter: </w:t>
      </w:r>
      <w:r>
        <w:rPr>
          <w:rStyle w:val="Hyperlink.1"/>
        </w:rPr>
        <w:fldChar w:fldCharType="begin" w:fldLock="0"/>
      </w:r>
      <w:r>
        <w:rPr>
          <w:rStyle w:val="Hyperlink.1"/>
        </w:rPr>
        <w:instrText xml:space="preserve"> HYPERLINK "https://twitter.com/50ttdbradford?lang=en"</w:instrText>
      </w:r>
      <w:r>
        <w:rPr>
          <w:rStyle w:val="Hyperlink.1"/>
        </w:rPr>
        <w:fldChar w:fldCharType="separate" w:fldLock="0"/>
      </w:r>
      <w:r>
        <w:rPr>
          <w:rStyle w:val="Hyperlink.1"/>
          <w:rtl w:val="0"/>
          <w:lang w:val="en-US"/>
        </w:rPr>
        <w:t>@50TTDBradford</w:t>
      </w:r>
      <w:r>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2"/>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"https://resource-bank.scholastic.co.uk/resources/439122"</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https://resource-bank.scholastic.co.uk/resources/439122</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Scholastic has released free home learning packs for all key stages, including EYFS.</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2"/>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"https://www.scouts.org.uk/the-great-indoors/"</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https://www.scouts.org.uk/the-great-indoors/</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Here are some ideas for fun and engaging indoor activities from the Scouts.</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ind w:left="720" w:firstLine="0"/>
        <w:jc w:val="both"/>
        <w:rPr>
          <w:rFonts w:ascii="Arial" w:cs="Arial" w:hAnsi="Arial" w:eastAsia="Arial"/>
          <w:color w:val="0e101a"/>
          <w:sz w:val="22"/>
          <w:szCs w:val="22"/>
          <w:u w:color="0e101a"/>
        </w:rPr>
      </w:pPr>
    </w:p>
    <w:p>
      <w:pPr>
        <w:pStyle w:val="Normal (Web)"/>
        <w:numPr>
          <w:ilvl w:val="0"/>
          <w:numId w:val="2"/>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"https://www.playscotland.org/parents-families/playful-families-library/"</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https://www.playscotland.org/parents-families/playful-families-library/</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Free to download Messy Play and Loose Parts Play booklets from Play Scotland.</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2"/>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"https://www.bbc.co.uk/cbeebies/grownups/7-tips-for-gardening-with-children"</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https://www.bbc.co.uk/cbeebies/grownups/7-tips-for-gardening-with-children</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2"/>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"https://www.gardenersworld.com/how-to/grow-plants/10-gardening-projects-for-kids/"</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https://www.gardenersworld.com/how-to/grow-plants/10-gardening-projects-for-kids/</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Both these websites have good ideas for gardening with children.</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4"/>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"https://www.naturallylearning.co.uk/50-outdoor-activities-toddlers/"</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https://www.naturallylearning.co.uk/50-outdoor-activities-toddlers/</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50 outdoor activities for young children.</w:t>
      </w:r>
      <w:r>
        <w:rPr>
          <w:rFonts w:ascii="Arial" w:hAnsi="Arial" w:hint="default"/>
          <w:color w:val="0e101a"/>
          <w:sz w:val="22"/>
          <w:szCs w:val="22"/>
          <w:u w:color="0e101a"/>
          <w:rtl w:val="0"/>
          <w:lang w:val="en-US"/>
        </w:rPr>
        <w:t> </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4"/>
        </w:numPr>
        <w:bidi w:val="0"/>
        <w:spacing w:before="0" w:after="0" w:line="276" w:lineRule="auto"/>
        <w:ind w:right="0"/>
        <w:jc w:val="both"/>
        <w:rPr>
          <w:rFonts w:ascii="Arial" w:cs="Arial" w:hAnsi="Arial" w:eastAsia="Arial"/>
          <w:color w:val="0e101a"/>
          <w:sz w:val="22"/>
          <w:szCs w:val="22"/>
          <w:rtl w:val="0"/>
        </w:rPr>
      </w:pPr>
      <w:r>
        <w:rPr>
          <w:rStyle w:val="Link"/>
          <w:rFonts w:ascii="Arial" w:cs="Arial" w:hAnsi="Arial" w:eastAsia="Arial"/>
          <w:color w:val="0000ff"/>
          <w:sz w:val="22"/>
          <w:szCs w:val="22"/>
          <w:u w:val="single" w:color="0000ff"/>
        </w:rPr>
        <w:fldChar w:fldCharType="begin" w:fldLock="0"/>
      </w:r>
      <w:r>
        <w:rPr>
          <w:rStyle w:val="Link"/>
          <w:rFonts w:ascii="Arial" w:cs="Arial" w:hAnsi="Arial" w:eastAsia="Arial"/>
          <w:color w:val="0000ff"/>
          <w:sz w:val="22"/>
          <w:szCs w:val="22"/>
          <w:u w:val="single" w:color="0000ff"/>
        </w:rPr>
        <w:instrText xml:space="preserve"> HYPERLINK "https://www.mindheart.co/descargables"</w:instrText>
      </w:r>
      <w:r>
        <w:rPr>
          <w:rStyle w:val="Link"/>
          <w:rFonts w:ascii="Arial" w:cs="Arial" w:hAnsi="Arial" w:eastAsia="Arial"/>
          <w:color w:val="0000ff"/>
          <w:sz w:val="22"/>
          <w:szCs w:val="22"/>
          <w:u w:val="single" w:color="0000ff"/>
        </w:rPr>
        <w:fldChar w:fldCharType="separate" w:fldLock="0"/>
      </w:r>
      <w:r>
        <w:rPr>
          <w:rStyle w:val="Link"/>
          <w:rFonts w:ascii="Arial" w:hAnsi="Arial"/>
          <w:color w:val="0000ff"/>
          <w:sz w:val="22"/>
          <w:szCs w:val="22"/>
          <w:u w:val="single" w:color="0000ff"/>
          <w:rtl w:val="0"/>
          <w:lang w:val="en-US"/>
        </w:rPr>
        <w:t>https:/mindheart.co/descargables</w:t>
      </w:r>
      <w:r>
        <w:rPr>
          <w:rStyle w:val="Link"/>
          <w:rFonts w:ascii="Arial" w:hAnsi="Arial" w:hint="default"/>
          <w:color w:val="0000ff"/>
          <w:sz w:val="22"/>
          <w:szCs w:val="22"/>
          <w:u w:val="single" w:color="0000ff"/>
          <w:rtl w:val="0"/>
          <w:lang w:val="en-US"/>
        </w:rPr>
        <w:t> </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This is a social story for parents to share with children about how to talk about Coronavirus.</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6"/>
        </w:numPr>
        <w:bidi w:val="0"/>
        <w:spacing w:before="0" w:after="0" w:line="276" w:lineRule="auto"/>
        <w:ind w:right="0"/>
        <w:jc w:val="both"/>
        <w:rPr>
          <w:rFonts w:ascii="Arial" w:hAnsi="Arial"/>
          <w:color w:val="0e101a"/>
          <w:sz w:val="22"/>
          <w:szCs w:val="22"/>
          <w:rtl w:val="0"/>
          <w:lang w:val="en-US"/>
        </w:rPr>
      </w:pPr>
      <w:r>
        <w:rPr>
          <w:rStyle w:val="Link"/>
          <w:rFonts w:ascii="Arial" w:hAnsi="Arial"/>
          <w:color w:val="0000ff"/>
          <w:sz w:val="22"/>
          <w:szCs w:val="22"/>
          <w:u w:val="single" w:color="0000ff"/>
          <w:rtl w:val="0"/>
          <w:lang w:val="en-US"/>
        </w:rPr>
        <w:t>https://www.earlyyearsstorybox.com/corona/</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A children's book to help little ones process their thoughts and feeling in these uncertain times.</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4"/>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"https://www.youtube.com/channel/UCAxW1XT0iEJo0TYlRfn6rYQ"</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https://www.youtube.com/channel/UCAxW1XT0iEJo0TYlRfn6rYQ</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Joe Wickes, The Body Coach, will be leading the nation in a live 30 minute PE lesson every weekday at 9.00 am on his youtube channel.</w:t>
      </w:r>
    </w:p>
    <w:p>
      <w:pPr>
        <w:pStyle w:val="Normal (Web)"/>
        <w:spacing w:before="0" w:after="0" w:line="276" w:lineRule="auto"/>
        <w:jc w:val="both"/>
        <w:rPr>
          <w:rFonts w:ascii="Arial" w:cs="Arial" w:hAnsi="Arial" w:eastAsia="Arial"/>
          <w:color w:val="0e101a"/>
          <w:sz w:val="22"/>
          <w:szCs w:val="22"/>
          <w:u w:color="0e101a"/>
        </w:rPr>
      </w:pPr>
      <w:r>
        <w:rPr>
          <w:rFonts w:ascii="Arial" w:hAnsi="Arial" w:hint="default"/>
          <w:color w:val="0e101a"/>
          <w:sz w:val="22"/>
          <w:szCs w:val="22"/>
          <w:u w:color="0e101a"/>
          <w:rtl w:val="0"/>
          <w:lang w:val="en-US"/>
        </w:rPr>
        <w:t>                                                                                    </w:t>
      </w: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4"/>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"https://www.rspb.org.uk/our-work/rspb-news/news/stories/coronavirus---let-nature-provide-some-welcome-cheer/"</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https://www.rspb.org.uk/our-work/rspb-news/news/stories/coronavirus---let-nature-provide-some-welcome-cheer/</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RSPB Nature reserves are open and there are no entry or parking fees.</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4"/>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"https://www.familydaystriedandtested.com/free-virtual-tours-of-world-museums-educational-sites-galleries-for-children/"</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https://www.familydaystriedandtested.com/free-virtual-tours-of-world-museums-educational-sites-galleries-for-children/</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There are many virtual tours of museums and galleries around the world that you can access for free.</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4"/>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"https://www.youtube.com/user/CosmicKidsYoga"</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https://www.youtube.com/user/CosmicKidsYoga</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Yoga, mindfulness, and relaxation for children age 3+</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4"/>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"https://www.tts-group.co.uk/home+learning+activities.html"</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https://www.tts-group.co.uk/home+learning+activities.html</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TTS has produced free home learning activity books that can be downloaded for EYFS, key stage one and key stage two.</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List Paragraph"/>
        <w:numPr>
          <w:ilvl w:val="0"/>
          <w:numId w:val="4"/>
        </w:numPr>
        <w:bidi w:val="0"/>
        <w:ind w:right="0"/>
        <w:jc w:val="both"/>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"https://mindstretchers.academy/"</w:instrText>
      </w:r>
      <w:r>
        <w:rPr>
          <w:rStyle w:val="Link"/>
          <w:rFonts w:ascii="Arial" w:cs="Arial" w:hAnsi="Arial" w:eastAsia="Arial"/>
        </w:rPr>
        <w:fldChar w:fldCharType="separate" w:fldLock="0"/>
      </w:r>
      <w:r>
        <w:rPr>
          <w:rStyle w:val="Link"/>
          <w:rFonts w:ascii="Arial" w:hAnsi="Arial"/>
          <w:rtl w:val="0"/>
          <w:lang w:val="en-US"/>
        </w:rPr>
        <w:t>https://mindstretchers.academy/</w:t>
      </w:r>
      <w:r>
        <w:rPr>
          <w:rFonts w:ascii="Arial" w:cs="Arial" w:hAnsi="Arial" w:eastAsia="Arial"/>
        </w:rPr>
        <w:fldChar w:fldCharType="end" w:fldLock="0"/>
      </w:r>
    </w:p>
    <w:p>
      <w:pPr>
        <w:pStyle w:val="Body"/>
        <w:spacing w:after="0"/>
        <w:jc w:val="both"/>
        <w:rPr>
          <w:rFonts w:ascii="Arial" w:cs="Arial" w:hAnsi="Arial" w:eastAsia="Arial"/>
        </w:rPr>
      </w:pPr>
      <w:r>
        <w:rPr>
          <w:rFonts w:ascii="Arial" w:hAnsi="Arial"/>
          <w:rtl w:val="0"/>
          <w:lang w:val="en-US"/>
        </w:rPr>
        <w:t>This virtual nature school will help families support inquiry-based learning inside and in the garden at home. It will also allow children to virtually interact with their peers around the world.</w:t>
      </w:r>
    </w:p>
    <w:p>
      <w:pPr>
        <w:pStyle w:val="Body"/>
        <w:jc w:val="both"/>
        <w:rPr>
          <w:rFonts w:ascii="Arial" w:cs="Arial" w:hAnsi="Arial" w:eastAsia="Arial"/>
        </w:rPr>
      </w:pPr>
    </w:p>
    <w:p>
      <w:pPr>
        <w:pStyle w:val="List Paragraph"/>
        <w:numPr>
          <w:ilvl w:val="0"/>
          <w:numId w:val="4"/>
        </w:numPr>
        <w:shd w:val="clear" w:color="auto" w:fill="ffffff"/>
        <w:bidi w:val="0"/>
        <w:spacing w:after="225"/>
        <w:ind w:right="0"/>
        <w:jc w:val="both"/>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"https://www.thinkuknow.co.uk/parents/jessie-and-friends/"</w:instrText>
      </w:r>
      <w:r>
        <w:rPr>
          <w:rStyle w:val="Link"/>
          <w:rFonts w:ascii="Arial" w:cs="Arial" w:hAnsi="Arial" w:eastAsia="Arial"/>
        </w:rPr>
        <w:fldChar w:fldCharType="separate" w:fldLock="0"/>
      </w:r>
      <w:r>
        <w:rPr>
          <w:rStyle w:val="Link"/>
          <w:rFonts w:ascii="Arial" w:hAnsi="Arial"/>
          <w:rtl w:val="0"/>
          <w:lang w:val="en-US"/>
        </w:rPr>
        <w:t>https://www.thinkuknow.co.uk/parents/jessie-and-friends/</w:t>
      </w:r>
      <w:r>
        <w:rPr>
          <w:rFonts w:ascii="Arial" w:cs="Arial" w:hAnsi="Arial" w:eastAsia="Arial"/>
        </w:rPr>
        <w:fldChar w:fldCharType="end" w:fldLock="0"/>
      </w:r>
    </w:p>
    <w:p>
      <w:pPr>
        <w:pStyle w:val="Body"/>
        <w:shd w:val="clear" w:color="auto" w:fill="ffffff"/>
        <w:spacing w:after="0"/>
        <w:jc w:val="both"/>
        <w:rPr>
          <w:rFonts w:ascii="Arial" w:cs="Arial" w:hAnsi="Arial" w:eastAsia="Arial"/>
        </w:rPr>
      </w:pPr>
      <w:r>
        <w:rPr>
          <w:rFonts w:ascii="Arial" w:hAnsi="Arial"/>
          <w:rtl w:val="0"/>
          <w:lang w:val="en-US"/>
        </w:rPr>
        <w:t>Online safety education for families at home.</w:t>
      </w:r>
    </w:p>
    <w:p>
      <w:pPr>
        <w:pStyle w:val="Body"/>
        <w:shd w:val="clear" w:color="auto" w:fill="ffffff"/>
        <w:spacing w:after="225"/>
        <w:jc w:val="both"/>
        <w:rPr>
          <w:rFonts w:ascii="Arial" w:cs="Arial" w:hAnsi="Arial" w:eastAsia="Arial"/>
        </w:rPr>
      </w:pPr>
    </w:p>
    <w:p>
      <w:pPr>
        <w:pStyle w:val="List Paragraph"/>
        <w:numPr>
          <w:ilvl w:val="0"/>
          <w:numId w:val="4"/>
        </w:numPr>
        <w:bidi w:val="0"/>
        <w:ind w:right="0"/>
        <w:jc w:val="both"/>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"https://www.playfulchildhoods.wales/ideas-for-play-things-to-do"</w:instrText>
      </w:r>
      <w:r>
        <w:rPr>
          <w:rStyle w:val="Link"/>
          <w:rFonts w:ascii="Arial" w:cs="Arial" w:hAnsi="Arial" w:eastAsia="Arial"/>
        </w:rPr>
        <w:fldChar w:fldCharType="separate" w:fldLock="0"/>
      </w:r>
      <w:r>
        <w:rPr>
          <w:rStyle w:val="Link"/>
          <w:rFonts w:ascii="Arial" w:hAnsi="Arial"/>
          <w:rtl w:val="0"/>
          <w:lang w:val="en-US"/>
        </w:rPr>
        <w:t>https://www.playfulchildhoods.wales/ideas-for-play-things-to-do</w:t>
      </w:r>
      <w:r>
        <w:rPr>
          <w:rFonts w:ascii="Arial" w:cs="Arial" w:hAnsi="Arial" w:eastAsia="Arial"/>
        </w:rPr>
        <w:fldChar w:fldCharType="end" w:fldLock="0"/>
      </w:r>
    </w:p>
    <w:p>
      <w:pPr>
        <w:pStyle w:val="Body"/>
        <w:spacing w:after="0"/>
        <w:jc w:val="both"/>
        <w:rPr>
          <w:rFonts w:ascii="Arial" w:cs="Arial" w:hAnsi="Arial" w:eastAsia="Arial"/>
        </w:rPr>
      </w:pPr>
      <w:r>
        <w:rPr>
          <w:rFonts w:ascii="Arial" w:hAnsi="Arial"/>
          <w:rtl w:val="0"/>
          <w:lang w:val="en-US"/>
        </w:rPr>
        <w:t>30 ideas for indoor play from Playful childhoods that are fun and cheap to do using things you have around the house.</w:t>
      </w:r>
    </w:p>
    <w:p>
      <w:pPr>
        <w:pStyle w:val="Body"/>
        <w:jc w:val="both"/>
        <w:rPr>
          <w:rFonts w:ascii="Arial" w:cs="Arial" w:hAnsi="Arial" w:eastAsia="Arial"/>
        </w:rPr>
      </w:pPr>
    </w:p>
    <w:p>
      <w:pPr>
        <w:pStyle w:val="List Paragraph"/>
        <w:numPr>
          <w:ilvl w:val="0"/>
          <w:numId w:val="4"/>
        </w:numPr>
        <w:bidi w:val="0"/>
        <w:ind w:right="0"/>
        <w:jc w:val="both"/>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"https://www.rspb.org.uk/fun-and-learning/for-kids/"</w:instrText>
      </w:r>
      <w:r>
        <w:rPr>
          <w:rStyle w:val="Link"/>
          <w:rFonts w:ascii="Arial" w:cs="Arial" w:hAnsi="Arial" w:eastAsia="Arial"/>
        </w:rPr>
        <w:fldChar w:fldCharType="separate" w:fldLock="0"/>
      </w:r>
      <w:r>
        <w:rPr>
          <w:rStyle w:val="Link"/>
          <w:rFonts w:ascii="Arial" w:hAnsi="Arial"/>
          <w:rtl w:val="0"/>
          <w:lang w:val="en-US"/>
        </w:rPr>
        <w:t>https://www.rspb.org.uk/fun-and-learning/for-kids/</w:t>
      </w:r>
      <w:r>
        <w:rPr>
          <w:rFonts w:ascii="Arial" w:cs="Arial" w:hAnsi="Arial" w:eastAsia="Arial"/>
        </w:rPr>
        <w:fldChar w:fldCharType="end" w:fldLock="0"/>
      </w:r>
    </w:p>
    <w:p>
      <w:pPr>
        <w:pStyle w:val="Body"/>
        <w:spacing w:after="0"/>
        <w:jc w:val="both"/>
        <w:rPr>
          <w:rFonts w:ascii="Arial" w:cs="Arial" w:hAnsi="Arial" w:eastAsia="Arial"/>
        </w:rPr>
      </w:pPr>
      <w:r>
        <w:rPr>
          <w:rFonts w:ascii="Arial" w:hAnsi="Arial"/>
          <w:rtl w:val="0"/>
          <w:lang w:val="en-US"/>
        </w:rPr>
        <w:t>Lots of games and activities from the RSPB.</w:t>
      </w:r>
    </w:p>
    <w:p>
      <w:pPr>
        <w:pStyle w:val="Body"/>
        <w:jc w:val="both"/>
        <w:rPr>
          <w:rFonts w:ascii="Arial" w:cs="Arial" w:hAnsi="Arial" w:eastAsia="Arial"/>
        </w:rPr>
      </w:pPr>
    </w:p>
    <w:p>
      <w:pPr>
        <w:pStyle w:val="List Paragraph"/>
        <w:numPr>
          <w:ilvl w:val="0"/>
          <w:numId w:val="4"/>
        </w:numPr>
        <w:bidi w:val="0"/>
        <w:ind w:right="0"/>
        <w:jc w:val="both"/>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"https://www.groundwork.org.uk/65-things-to-do-outside/"</w:instrText>
      </w:r>
      <w:r>
        <w:rPr>
          <w:rStyle w:val="Link"/>
          <w:rFonts w:ascii="Arial" w:cs="Arial" w:hAnsi="Arial" w:eastAsia="Arial"/>
        </w:rPr>
        <w:fldChar w:fldCharType="separate" w:fldLock="0"/>
      </w:r>
      <w:r>
        <w:rPr>
          <w:rStyle w:val="Link"/>
          <w:rFonts w:ascii="Arial" w:hAnsi="Arial"/>
          <w:rtl w:val="0"/>
          <w:lang w:val="en-US"/>
        </w:rPr>
        <w:t>https://www.groundwork.org.uk/65-things-to-do-outside/</w:t>
      </w:r>
      <w:r>
        <w:rPr>
          <w:rFonts w:ascii="Arial" w:cs="Arial" w:hAnsi="Arial" w:eastAsia="Arial"/>
        </w:rPr>
        <w:fldChar w:fldCharType="end" w:fldLock="0"/>
      </w:r>
    </w:p>
    <w:p>
      <w:pPr>
        <w:pStyle w:val="Body"/>
        <w:spacing w:after="0"/>
        <w:jc w:val="both"/>
        <w:rPr>
          <w:rFonts w:ascii="Arial" w:cs="Arial" w:hAnsi="Arial" w:eastAsia="Arial"/>
        </w:rPr>
      </w:pPr>
      <w:r>
        <w:rPr>
          <w:rFonts w:ascii="Arial" w:hAnsi="Arial"/>
          <w:rtl w:val="0"/>
          <w:lang w:val="en-US"/>
        </w:rPr>
        <w:t xml:space="preserve">65 things to do outside </w:t>
      </w:r>
      <w:r>
        <w:rPr>
          <w:rFonts w:ascii="Arial" w:hAnsi="Arial" w:hint="default"/>
          <w:rtl w:val="0"/>
          <w:lang w:val="en-US"/>
        </w:rPr>
        <w:t xml:space="preserve">– </w:t>
      </w:r>
      <w:r>
        <w:rPr>
          <w:rFonts w:ascii="Arial" w:hAnsi="Arial"/>
          <w:rtl w:val="0"/>
          <w:lang w:val="en-US"/>
        </w:rPr>
        <w:t>lots of activities to do at home from Groundwork East.</w:t>
      </w:r>
    </w:p>
    <w:p>
      <w:pPr>
        <w:pStyle w:val="Body"/>
        <w:jc w:val="both"/>
        <w:rPr>
          <w:rFonts w:ascii="Arial" w:cs="Arial" w:hAnsi="Arial" w:eastAsia="Arial"/>
        </w:rPr>
      </w:pPr>
    </w:p>
    <w:p>
      <w:pPr>
        <w:pStyle w:val="List Paragraph"/>
        <w:numPr>
          <w:ilvl w:val="0"/>
          <w:numId w:val="4"/>
        </w:numPr>
        <w:bidi w:val="0"/>
        <w:ind w:right="0"/>
        <w:jc w:val="both"/>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"https://usborne.com/play-and-learn-at-home/"</w:instrText>
      </w:r>
      <w:r>
        <w:rPr>
          <w:rStyle w:val="Link"/>
          <w:rFonts w:ascii="Arial" w:cs="Arial" w:hAnsi="Arial" w:eastAsia="Arial"/>
        </w:rPr>
        <w:fldChar w:fldCharType="separate" w:fldLock="0"/>
      </w:r>
      <w:r>
        <w:rPr>
          <w:rStyle w:val="Link"/>
          <w:rFonts w:ascii="Arial" w:hAnsi="Arial"/>
          <w:rtl w:val="0"/>
          <w:lang w:val="en-US"/>
        </w:rPr>
        <w:t>https://usborne.com/play-and-learn-at-home/</w:t>
      </w:r>
      <w:r>
        <w:rPr>
          <w:rFonts w:ascii="Arial" w:cs="Arial" w:hAnsi="Arial" w:eastAsia="Arial"/>
        </w:rPr>
        <w:fldChar w:fldCharType="end" w:fldLock="0"/>
      </w:r>
    </w:p>
    <w:p>
      <w:pPr>
        <w:pStyle w:val="Body"/>
        <w:spacing w:after="0"/>
        <w:jc w:val="both"/>
        <w:rPr>
          <w:rFonts w:ascii="Arial" w:cs="Arial" w:hAnsi="Arial" w:eastAsia="Arial"/>
        </w:rPr>
      </w:pPr>
      <w:r>
        <w:rPr>
          <w:rFonts w:ascii="Arial" w:hAnsi="Arial"/>
          <w:rtl w:val="0"/>
          <w:lang w:val="en-US"/>
        </w:rPr>
        <w:t>Lots of resources and activities for different age ranges available for free from Usborne.</w:t>
      </w:r>
    </w:p>
    <w:p>
      <w:pPr>
        <w:pStyle w:val="Body"/>
        <w:jc w:val="both"/>
        <w:rPr>
          <w:rFonts w:ascii="Arial" w:cs="Arial" w:hAnsi="Arial" w:eastAsia="Arial"/>
        </w:rPr>
      </w:pPr>
    </w:p>
    <w:p>
      <w:pPr>
        <w:pStyle w:val="List Paragraph"/>
        <w:numPr>
          <w:ilvl w:val="0"/>
          <w:numId w:val="4"/>
        </w:numPr>
        <w:bidi w:val="0"/>
        <w:ind w:right="0"/>
        <w:jc w:val="both"/>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"https://oursaferschools.co.uk/home-learning-hub/#primary"</w:instrText>
      </w:r>
      <w:r>
        <w:rPr>
          <w:rStyle w:val="Link"/>
          <w:rFonts w:ascii="Arial" w:cs="Arial" w:hAnsi="Arial" w:eastAsia="Arial"/>
        </w:rPr>
        <w:fldChar w:fldCharType="separate" w:fldLock="0"/>
      </w:r>
      <w:r>
        <w:rPr>
          <w:rStyle w:val="Link"/>
          <w:rFonts w:ascii="Arial" w:hAnsi="Arial"/>
          <w:rtl w:val="0"/>
          <w:lang w:val="en-US"/>
        </w:rPr>
        <w:t>https://oursaferschools.co.uk/home-learning-hub/#primary</w:t>
      </w:r>
      <w:r>
        <w:rPr>
          <w:rFonts w:ascii="Arial" w:cs="Arial" w:hAnsi="Arial" w:eastAsia="Arial"/>
        </w:rPr>
        <w:fldChar w:fldCharType="end" w:fldLock="0"/>
      </w:r>
    </w:p>
    <w:p>
      <w:pPr>
        <w:pStyle w:val="Body"/>
        <w:spacing w:after="0"/>
        <w:jc w:val="both"/>
        <w:rPr>
          <w:rFonts w:ascii="Arial" w:cs="Arial" w:hAnsi="Arial" w:eastAsia="Arial"/>
        </w:rPr>
      </w:pPr>
      <w:r>
        <w:rPr>
          <w:rFonts w:ascii="Arial" w:hAnsi="Arial"/>
          <w:rtl w:val="0"/>
          <w:lang w:val="en-US"/>
        </w:rPr>
        <w:t xml:space="preserve">Lots of resources to explain coronavirus to children and talk about how to stay safe. </w:t>
      </w:r>
    </w:p>
    <w:p>
      <w:pPr>
        <w:pStyle w:val="Body"/>
        <w:spacing w:after="0"/>
        <w:jc w:val="both"/>
        <w:rPr>
          <w:rFonts w:ascii="Arial" w:cs="Arial" w:hAnsi="Arial" w:eastAsia="Arial"/>
        </w:rPr>
      </w:pPr>
    </w:p>
    <w:p>
      <w:pPr>
        <w:pStyle w:val="Body"/>
        <w:spacing w:after="0"/>
        <w:jc w:val="both"/>
        <w:rPr>
          <w:rFonts w:ascii="Arial" w:cs="Arial" w:hAnsi="Arial" w:eastAsia="Arial"/>
        </w:rPr>
      </w:pPr>
    </w:p>
    <w:p>
      <w:pPr>
        <w:pStyle w:val="List Paragraph"/>
        <w:numPr>
          <w:ilvl w:val="0"/>
          <w:numId w:val="8"/>
        </w:numPr>
        <w:bidi w:val="0"/>
        <w:ind w:right="0"/>
        <w:jc w:val="both"/>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"https://www.youtube.com/watch?v=9OS8vbjr2-Q&amp;feature=youtu.be"</w:instrText>
      </w:r>
      <w:r>
        <w:rPr>
          <w:rStyle w:val="Link"/>
          <w:rFonts w:ascii="Arial" w:cs="Arial" w:hAnsi="Arial" w:eastAsia="Arial"/>
        </w:rPr>
        <w:fldChar w:fldCharType="separate" w:fldLock="0"/>
      </w:r>
      <w:r>
        <w:rPr>
          <w:rStyle w:val="Link"/>
          <w:rFonts w:ascii="Arial" w:hAnsi="Arial"/>
          <w:rtl w:val="0"/>
          <w:lang w:val="en-US"/>
        </w:rPr>
        <w:t>https://www.youtube.com/watch?v=9OS8vbjr2-Q&amp;feature=youtu.be</w:t>
      </w:r>
      <w:r>
        <w:rPr>
          <w:rFonts w:ascii="Arial" w:cs="Arial" w:hAnsi="Arial" w:eastAsia="Arial"/>
        </w:rPr>
        <w:fldChar w:fldCharType="end" w:fldLock="0"/>
      </w:r>
    </w:p>
    <w:p>
      <w:pPr>
        <w:pStyle w:val="Body"/>
        <w:spacing w:after="0"/>
        <w:jc w:val="both"/>
        <w:rPr>
          <w:rFonts w:ascii="Arial" w:cs="Arial" w:hAnsi="Arial" w:eastAsia="Arial"/>
        </w:rPr>
      </w:pPr>
      <w:r>
        <w:rPr>
          <w:rFonts w:ascii="Arial" w:hAnsi="Arial"/>
          <w:rtl w:val="0"/>
          <w:lang w:val="en-US"/>
        </w:rPr>
        <w:t>Cornavirus explained using Makaton by Ineque Safeguarding Group SEND adviser Holly Rankin.</w:t>
      </w:r>
    </w:p>
    <w:p>
      <w:pPr>
        <w:pStyle w:val="Body"/>
        <w:jc w:val="both"/>
        <w:rPr>
          <w:rFonts w:ascii="Arial" w:cs="Arial" w:hAnsi="Arial" w:eastAsia="Arial"/>
        </w:rPr>
      </w:pPr>
    </w:p>
    <w:p>
      <w:pPr>
        <w:pStyle w:val="List Paragraph"/>
        <w:numPr>
          <w:ilvl w:val="0"/>
          <w:numId w:val="4"/>
        </w:numPr>
        <w:bidi w:val="0"/>
        <w:ind w:right="0"/>
        <w:jc w:val="both"/>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"https://penetwork.co.uk/product/family-home-learning-resources-group-1/"</w:instrText>
      </w:r>
      <w:r>
        <w:rPr>
          <w:rStyle w:val="Link"/>
          <w:rFonts w:ascii="Arial" w:cs="Arial" w:hAnsi="Arial" w:eastAsia="Arial"/>
        </w:rPr>
        <w:fldChar w:fldCharType="separate" w:fldLock="0"/>
      </w:r>
      <w:r>
        <w:rPr>
          <w:rStyle w:val="Link"/>
          <w:rFonts w:ascii="Arial" w:hAnsi="Arial"/>
          <w:rtl w:val="0"/>
          <w:lang w:val="en-US"/>
        </w:rPr>
        <w:t>https://penetwork.co.uk/product/family-home-learning-resources-group-1/</w:t>
      </w:r>
      <w:r>
        <w:rPr>
          <w:rFonts w:ascii="Arial" w:cs="Arial" w:hAnsi="Arial" w:eastAsia="Arial"/>
        </w:rPr>
        <w:fldChar w:fldCharType="end" w:fldLock="0"/>
      </w:r>
    </w:p>
    <w:p>
      <w:pPr>
        <w:pStyle w:val="Body"/>
        <w:spacing w:after="0"/>
        <w:jc w:val="both"/>
        <w:rPr>
          <w:rFonts w:ascii="Arial" w:cs="Arial" w:hAnsi="Arial" w:eastAsia="Arial"/>
          <w:color w:val="000000"/>
          <w:spacing w:val="0"/>
          <w:u w:color="000000"/>
        </w:rPr>
      </w:pPr>
      <w:r>
        <w:rPr>
          <w:rFonts w:ascii="Arial" w:hAnsi="Arial"/>
          <w:color w:val="000000"/>
          <w:spacing w:val="0"/>
          <w:u w:color="000000"/>
          <w:rtl w:val="0"/>
          <w:lang w:val="en-US"/>
        </w:rPr>
        <w:t xml:space="preserve">Family Home Learning resources to encourage children to be interested, curious and explore the world around them from the Parental Engagement Network in Manchester </w:t>
      </w:r>
      <w:r>
        <w:rPr>
          <w:rFonts w:ascii="Arial" w:hAnsi="Arial" w:hint="default"/>
          <w:color w:val="000000"/>
          <w:spacing w:val="0"/>
          <w:u w:color="000000"/>
          <w:rtl w:val="0"/>
          <w:lang w:val="en-US"/>
        </w:rPr>
        <w:t xml:space="preserve">– </w:t>
      </w:r>
      <w:r>
        <w:rPr>
          <w:rFonts w:ascii="Arial" w:hAnsi="Arial"/>
          <w:color w:val="000000"/>
          <w:spacing w:val="0"/>
          <w:u w:color="000000"/>
          <w:rtl w:val="0"/>
          <w:lang w:val="en-US"/>
        </w:rPr>
        <w:t xml:space="preserve">free while schools and settings are closed. </w:t>
      </w:r>
    </w:p>
    <w:p>
      <w:pPr>
        <w:pStyle w:val="Body"/>
        <w:jc w:val="both"/>
        <w:rPr>
          <w:rFonts w:ascii="Arial" w:cs="Arial" w:hAnsi="Arial" w:eastAsia="Arial"/>
        </w:rPr>
      </w:pPr>
    </w:p>
    <w:p>
      <w:pPr>
        <w:pStyle w:val="List Paragraph"/>
        <w:numPr>
          <w:ilvl w:val="0"/>
          <w:numId w:val="8"/>
        </w:numPr>
        <w:bidi w:val="0"/>
        <w:ind w:right="0"/>
        <w:jc w:val="both"/>
        <w:rPr>
          <w:rFonts w:ascii="Arial" w:cs="Arial" w:hAnsi="Arial" w:eastAsia="Arial"/>
          <w:color w:val="01525f"/>
          <w:rtl w:val="0"/>
        </w:rPr>
      </w:pPr>
      <w:r>
        <w:rPr>
          <w:rStyle w:val="Hyperlink.2"/>
          <w:rFonts w:ascii="Arial" w:cs="Arial" w:hAnsi="Arial" w:eastAsia="Arial"/>
          <w:color w:val="0000ff"/>
          <w:u w:val="single" w:color="0000ff"/>
        </w:rPr>
        <w:fldChar w:fldCharType="begin" w:fldLock="0"/>
      </w:r>
      <w:r>
        <w:rPr>
          <w:rStyle w:val="Hyperlink.2"/>
          <w:rFonts w:ascii="Arial" w:cs="Arial" w:hAnsi="Arial" w:eastAsia="Arial"/>
          <w:color w:val="0000ff"/>
          <w:u w:val="single" w:color="0000ff"/>
        </w:rPr>
        <w:instrText xml:space="preserve"> HYPERLINK "https://www.ineqe.com/2020/03/20/animation-story-book-explains-the-coronavirus-to-children/"</w:instrText>
      </w:r>
      <w:r>
        <w:rPr>
          <w:rStyle w:val="Hyperlink.2"/>
          <w:rFonts w:ascii="Arial" w:cs="Arial" w:hAnsi="Arial" w:eastAsia="Arial"/>
          <w:color w:val="0000ff"/>
          <w:u w:val="single" w:color="0000ff"/>
        </w:rPr>
        <w:fldChar w:fldCharType="separate" w:fldLock="0"/>
      </w:r>
      <w:r>
        <w:rPr>
          <w:rStyle w:val="Hyperlink.2"/>
          <w:rFonts w:ascii="Arial" w:hAnsi="Arial"/>
          <w:color w:val="0000ff"/>
          <w:u w:val="single" w:color="0000ff"/>
          <w:rtl w:val="0"/>
          <w:lang w:val="en-US"/>
        </w:rPr>
        <w:t>https://www.ineqe.com/2020/03/20/animation-story-book-explains-the-coronavirus-to-children/</w:t>
      </w:r>
      <w:r>
        <w:rPr>
          <w:rFonts w:ascii="Arial" w:cs="Arial" w:hAnsi="Arial" w:eastAsia="Arial"/>
          <w:color w:val="01525f"/>
        </w:rPr>
        <w:fldChar w:fldCharType="end" w:fldLock="0"/>
      </w:r>
    </w:p>
    <w:p>
      <w:pPr>
        <w:pStyle w:val="Body"/>
        <w:spacing w:after="0"/>
        <w:jc w:val="both"/>
        <w:rPr>
          <w:rFonts w:ascii="Arial" w:cs="Arial" w:hAnsi="Arial" w:eastAsia="Arial"/>
          <w:spacing w:val="0"/>
        </w:rPr>
      </w:pPr>
      <w:r>
        <w:rPr>
          <w:rFonts w:ascii="Arial" w:hAnsi="Arial"/>
          <w:spacing w:val="0"/>
          <w:rtl w:val="0"/>
          <w:lang w:val="en-US"/>
        </w:rPr>
        <w:t>Animation and storybook explaining Coronavirus to children from Ineque Safeguarding Group.</w:t>
      </w:r>
    </w:p>
    <w:p>
      <w:pPr>
        <w:pStyle w:val="Normal (Web)"/>
        <w:spacing w:before="0" w:after="0" w:line="276" w:lineRule="auto"/>
        <w:jc w:val="both"/>
        <w:rPr>
          <w:rFonts w:ascii="Arial" w:cs="Arial" w:hAnsi="Arial" w:eastAsia="Arial"/>
          <w:sz w:val="22"/>
          <w:szCs w:val="22"/>
        </w:rPr>
      </w:pP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b w:val="1"/>
          <w:bCs w:val="1"/>
          <w:color w:val="0e101a"/>
          <w:sz w:val="22"/>
          <w:szCs w:val="22"/>
          <w:u w:color="0e101a"/>
        </w:rPr>
      </w:pPr>
      <w:r>
        <w:rPr>
          <w:rFonts w:ascii="Arial" w:hAnsi="Arial"/>
          <w:b w:val="1"/>
          <w:bCs w:val="1"/>
          <w:color w:val="0e101a"/>
          <w:sz w:val="22"/>
          <w:szCs w:val="22"/>
          <w:u w:color="0e101a"/>
          <w:rtl w:val="0"/>
          <w:lang w:val="en-US"/>
        </w:rPr>
        <w:t>Many authors and publishers have story recordings and live storytelling, for example:</w:t>
      </w: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4"/>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"https://www.youtube.com/channel/UC7D-mXO4kk-XWvH6lBXdrPw"</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https://www.youtube.com/channel/UC7D-mXO4kk-XWvH6lBXdrPw</w:t>
      </w:r>
      <w:r>
        <w:rPr>
          <w:rFonts w:ascii="Arial" w:cs="Arial" w:hAnsi="Arial" w:eastAsia="Arial"/>
          <w:color w:val="0e101a"/>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Michael Rosen</w:t>
      </w:r>
      <w:r>
        <w:rPr>
          <w:rFonts w:ascii="Arial" w:hAnsi="Arial" w:hint="default"/>
          <w:color w:val="0e101a"/>
          <w:sz w:val="22"/>
          <w:szCs w:val="22"/>
          <w:u w:color="0e101a"/>
          <w:rtl w:val="0"/>
          <w:lang w:val="en-US"/>
        </w:rPr>
        <w:t>’</w:t>
      </w:r>
      <w:r>
        <w:rPr>
          <w:rFonts w:ascii="Arial" w:hAnsi="Arial"/>
          <w:color w:val="0e101a"/>
          <w:sz w:val="22"/>
          <w:szCs w:val="22"/>
          <w:u w:color="0e101a"/>
          <w:rtl w:val="0"/>
          <w:lang w:val="en-US"/>
        </w:rPr>
        <w:t>s youtube channel has lots of fun poems and stories to watch together.</w:t>
      </w:r>
    </w:p>
    <w:p>
      <w:pPr>
        <w:pStyle w:val="Body"/>
        <w:jc w:val="both"/>
        <w:rPr>
          <w:rFonts w:ascii="Arial" w:cs="Arial" w:hAnsi="Arial" w:eastAsia="Arial"/>
          <w:color w:val="0070c0"/>
          <w:u w:color="0070c0"/>
        </w:rPr>
      </w:pPr>
    </w:p>
    <w:p>
      <w:pPr>
        <w:pStyle w:val="Normal (Web)"/>
        <w:numPr>
          <w:ilvl w:val="0"/>
          <w:numId w:val="4"/>
        </w:numPr>
        <w:bidi w:val="0"/>
        <w:spacing w:before="0" w:after="0" w:line="276" w:lineRule="auto"/>
        <w:ind w:right="0"/>
        <w:jc w:val="both"/>
        <w:rPr>
          <w:rFonts w:ascii="Arial" w:cs="Arial" w:hAnsi="Arial" w:eastAsia="Arial"/>
          <w:color w:val="0070c0"/>
          <w:sz w:val="22"/>
          <w:szCs w:val="22"/>
          <w:rtl w:val="0"/>
        </w:rPr>
      </w:pPr>
      <w:r>
        <w:rPr>
          <w:rStyle w:val="Link"/>
          <w:rFonts w:ascii="Arial" w:cs="Arial" w:hAnsi="Arial" w:eastAsia="Arial"/>
          <w:color w:val="0000ff"/>
          <w:sz w:val="22"/>
          <w:szCs w:val="22"/>
          <w:u w:val="single" w:color="0000ff"/>
        </w:rPr>
        <w:fldChar w:fldCharType="begin" w:fldLock="0"/>
      </w:r>
      <w:r>
        <w:rPr>
          <w:rStyle w:val="Link"/>
          <w:rFonts w:ascii="Arial" w:cs="Arial" w:hAnsi="Arial" w:eastAsia="Arial"/>
          <w:color w:val="0000ff"/>
          <w:sz w:val="22"/>
          <w:szCs w:val="22"/>
          <w:u w:val="single" w:color="0000ff"/>
        </w:rPr>
        <w:instrText xml:space="preserve"> HYPERLINK "https://www.instagram.com/oliverjeffers/?hl=en"</w:instrText>
      </w:r>
      <w:r>
        <w:rPr>
          <w:rStyle w:val="Link"/>
          <w:rFonts w:ascii="Arial" w:cs="Arial" w:hAnsi="Arial" w:eastAsia="Arial"/>
          <w:color w:val="0000ff"/>
          <w:sz w:val="22"/>
          <w:szCs w:val="22"/>
          <w:u w:val="single" w:color="0000ff"/>
        </w:rPr>
        <w:fldChar w:fldCharType="separate" w:fldLock="0"/>
      </w:r>
      <w:r>
        <w:rPr>
          <w:rStyle w:val="Link"/>
          <w:rFonts w:ascii="Arial" w:hAnsi="Arial"/>
          <w:color w:val="0000ff"/>
          <w:sz w:val="22"/>
          <w:szCs w:val="22"/>
          <w:u w:val="single" w:color="0000ff"/>
          <w:rtl w:val="0"/>
          <w:lang w:val="en-US"/>
        </w:rPr>
        <w:t>https://www.instagram.com/oliverjeffers/?hl=en</w:t>
      </w:r>
      <w:r>
        <w:rPr>
          <w:rFonts w:ascii="Arial" w:cs="Arial" w:hAnsi="Arial" w:eastAsia="Arial"/>
          <w:color w:val="0070c0"/>
          <w:sz w:val="22"/>
          <w:szCs w:val="22"/>
        </w:rPr>
        <w:fldChar w:fldCharType="end" w:fldLock="0"/>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Oliver Jeffers will be leading a live Stay at Home Storytime session on Instagram every day at 6pm, where he will read and talk about one of his books:</w:t>
      </w:r>
    </w:p>
    <w:p>
      <w:pPr>
        <w:pStyle w:val="Normal (Web)"/>
        <w:spacing w:before="0" w:after="0" w:line="276" w:lineRule="auto"/>
        <w:jc w:val="both"/>
        <w:rPr>
          <w:rFonts w:ascii="Arial" w:cs="Arial" w:hAnsi="Arial" w:eastAsia="Arial"/>
          <w:color w:val="0e101a"/>
          <w:sz w:val="22"/>
          <w:szCs w:val="22"/>
          <w:u w:color="0e101a"/>
        </w:rPr>
      </w:pPr>
    </w:p>
    <w:p>
      <w:pPr>
        <w:pStyle w:val="Normal (Web)"/>
        <w:numPr>
          <w:ilvl w:val="0"/>
          <w:numId w:val="4"/>
        </w:numPr>
        <w:bidi w:val="0"/>
        <w:spacing w:before="0" w:after="0" w:line="276" w:lineRule="auto"/>
        <w:ind w:right="0"/>
        <w:jc w:val="both"/>
        <w:rPr>
          <w:rFonts w:ascii="Arial" w:cs="Arial" w:hAnsi="Arial" w:eastAsia="Arial"/>
          <w:color w:val="0e101a"/>
          <w:sz w:val="22"/>
          <w:szCs w:val="22"/>
          <w:rtl w:val="0"/>
        </w:rPr>
      </w:pPr>
      <w:r>
        <w:rPr>
          <w:rStyle w:val="Hyperlink.0"/>
          <w:rFonts w:ascii="Arial" w:cs="Arial" w:hAnsi="Arial" w:eastAsia="Arial"/>
          <w:color w:val="4a6ee0"/>
          <w:sz w:val="22"/>
          <w:szCs w:val="22"/>
          <w:u w:val="single" w:color="4a6ee0"/>
        </w:rPr>
        <w:fldChar w:fldCharType="begin" w:fldLock="0"/>
      </w:r>
      <w:r>
        <w:rPr>
          <w:rStyle w:val="Hyperlink.0"/>
          <w:rFonts w:ascii="Arial" w:cs="Arial" w:hAnsi="Arial" w:eastAsia="Arial"/>
          <w:color w:val="4a6ee0"/>
          <w:sz w:val="22"/>
          <w:szCs w:val="22"/>
          <w:u w:val="single" w:color="4a6ee0"/>
        </w:rPr>
        <w:instrText xml:space="preserve"> HYPERLINK "https://www.roalddahl.com/things-to-do-indoors"</w:instrText>
      </w:r>
      <w:r>
        <w:rPr>
          <w:rStyle w:val="Hyperlink.0"/>
          <w:rFonts w:ascii="Arial" w:cs="Arial" w:hAnsi="Arial" w:eastAsia="Arial"/>
          <w:color w:val="4a6ee0"/>
          <w:sz w:val="22"/>
          <w:szCs w:val="22"/>
          <w:u w:val="single" w:color="4a6ee0"/>
        </w:rPr>
        <w:fldChar w:fldCharType="separate" w:fldLock="0"/>
      </w:r>
      <w:r>
        <w:rPr>
          <w:rStyle w:val="Hyperlink.0"/>
          <w:rFonts w:ascii="Arial" w:hAnsi="Arial"/>
          <w:color w:val="4a6ee0"/>
          <w:sz w:val="22"/>
          <w:szCs w:val="22"/>
          <w:u w:val="single" w:color="4a6ee0"/>
          <w:rtl w:val="0"/>
          <w:lang w:val="en-US"/>
        </w:rPr>
        <w:t>https://www.roalddahl.com/things-to-do-indoors</w:t>
      </w:r>
      <w:r>
        <w:rPr>
          <w:rFonts w:ascii="Arial" w:cs="Arial" w:hAnsi="Arial" w:eastAsia="Arial"/>
          <w:color w:val="0e101a"/>
          <w:sz w:val="22"/>
          <w:szCs w:val="22"/>
        </w:rPr>
        <w:fldChar w:fldCharType="end" w:fldLock="0"/>
      </w:r>
    </w:p>
    <w:p>
      <w:pPr>
        <w:pStyle w:val="Normal (Web)"/>
        <w:spacing w:before="0" w:after="0" w:line="276" w:lineRule="auto"/>
        <w:ind w:left="720" w:firstLine="0"/>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r>
        <w:rPr>
          <w:rFonts w:ascii="Arial" w:hAnsi="Arial"/>
          <w:color w:val="0e101a"/>
          <w:sz w:val="22"/>
          <w:szCs w:val="22"/>
          <w:u w:color="0e101a"/>
          <w:rtl w:val="0"/>
          <w:lang w:val="en-US"/>
        </w:rPr>
        <w:t>There are lots of ideas for parents and teachers linked to the magical world of Roald Dahl.</w:t>
      </w: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color w:val="0e101a"/>
          <w:sz w:val="22"/>
          <w:szCs w:val="22"/>
          <w:u w:color="0e101a"/>
        </w:rPr>
      </w:pPr>
    </w:p>
    <w:p>
      <w:pPr>
        <w:pStyle w:val="Normal (Web)"/>
        <w:spacing w:before="0" w:after="0" w:line="276" w:lineRule="auto"/>
        <w:jc w:val="both"/>
        <w:rPr>
          <w:rFonts w:ascii="Arial" w:cs="Arial" w:hAnsi="Arial" w:eastAsia="Arial"/>
          <w:b w:val="1"/>
          <w:bCs w:val="1"/>
          <w:color w:val="0e101a"/>
          <w:sz w:val="22"/>
          <w:szCs w:val="22"/>
          <w:u w:color="0e101a"/>
        </w:rPr>
      </w:pPr>
      <w:r>
        <w:rPr>
          <w:rFonts w:ascii="Arial" w:hAnsi="Arial"/>
          <w:b w:val="1"/>
          <w:bCs w:val="1"/>
          <w:color w:val="0e101a"/>
          <w:sz w:val="22"/>
          <w:szCs w:val="22"/>
          <w:u w:color="0e101a"/>
          <w:rtl w:val="0"/>
          <w:lang w:val="en-US"/>
        </w:rPr>
        <w:t>Apps to use at home:</w:t>
      </w:r>
    </w:p>
    <w:p>
      <w:pPr>
        <w:pStyle w:val="Normal (Web)"/>
        <w:spacing w:before="0" w:after="0" w:line="276" w:lineRule="auto"/>
        <w:jc w:val="both"/>
        <w:rPr>
          <w:rFonts w:ascii="Arial" w:cs="Arial" w:hAnsi="Arial" w:eastAsia="Arial"/>
          <w:b w:val="1"/>
          <w:bCs w:val="1"/>
          <w:color w:val="0e101a"/>
          <w:sz w:val="22"/>
          <w:szCs w:val="22"/>
          <w:u w:color="0e101a"/>
        </w:rPr>
      </w:pPr>
    </w:p>
    <w:p>
      <w:pPr>
        <w:pStyle w:val="Body"/>
        <w:jc w:val="both"/>
        <w:rPr>
          <w:rFonts w:ascii="Arial" w:cs="Arial" w:hAnsi="Arial" w:eastAsia="Arial"/>
        </w:rPr>
      </w:pPr>
      <w:r>
        <w:rPr>
          <w:rFonts w:ascii="Arial" w:hAnsi="Arial"/>
          <w:rtl w:val="0"/>
          <w:lang w:val="en-US"/>
        </w:rPr>
        <w:t>CBeebies Storytime</w:t>
      </w:r>
      <w:r>
        <w:rPr>
          <w:rFonts w:ascii="Arial" w:hAnsi="Arial" w:hint="default"/>
          <w:rtl w:val="0"/>
          <w:lang w:val="en-US"/>
        </w:rPr>
        <w:t xml:space="preserve"> – </w:t>
      </w:r>
      <w:r>
        <w:rPr>
          <w:rFonts w:ascii="Arial" w:hAnsi="Arial"/>
          <w:rtl w:val="0"/>
          <w:lang w:val="en-US"/>
        </w:rPr>
        <w:t xml:space="preserve">interactive books and bedtime stories: </w:t>
      </w:r>
      <w:r>
        <w:rPr>
          <w:rStyle w:val="Hyperlink.3"/>
        </w:rPr>
        <w:fldChar w:fldCharType="begin" w:fldLock="0"/>
      </w:r>
      <w:r>
        <w:rPr>
          <w:rStyle w:val="Hyperlink.3"/>
        </w:rPr>
        <w:instrText xml:space="preserve"> HYPERLINK "https://bbc.in/3dExnUg"</w:instrText>
      </w:r>
      <w:r>
        <w:rPr>
          <w:rStyle w:val="Hyperlink.3"/>
        </w:rPr>
        <w:fldChar w:fldCharType="separate" w:fldLock="0"/>
      </w:r>
      <w:r>
        <w:rPr>
          <w:rStyle w:val="Hyperlink.3"/>
          <w:rtl w:val="0"/>
        </w:rPr>
        <w:t>https://bbc.in/3dExnUg</w:t>
      </w:r>
      <w:r>
        <w:rPr/>
        <w:fldChar w:fldCharType="end" w:fldLock="0"/>
      </w:r>
    </w:p>
    <w:p>
      <w:pPr>
        <w:pStyle w:val="Body"/>
        <w:jc w:val="both"/>
        <w:rPr>
          <w:rFonts w:ascii="Arial" w:cs="Arial" w:hAnsi="Arial" w:eastAsia="Arial"/>
        </w:rPr>
      </w:pPr>
      <w:r>
        <w:rPr>
          <w:rFonts w:ascii="Arial" w:hAnsi="Arial"/>
          <w:rtl w:val="0"/>
          <w:lang w:val="en-US"/>
        </w:rPr>
        <w:t xml:space="preserve">CBeebies Playtime Island </w:t>
      </w:r>
      <w:r>
        <w:rPr>
          <w:rFonts w:ascii="Arial" w:hAnsi="Arial" w:hint="default"/>
          <w:rtl w:val="0"/>
          <w:lang w:val="en-US"/>
        </w:rPr>
        <w:t xml:space="preserve">– </w:t>
      </w:r>
      <w:r>
        <w:rPr>
          <w:rFonts w:ascii="Arial" w:hAnsi="Arial"/>
          <w:rtl w:val="0"/>
          <w:lang w:val="en-US"/>
        </w:rPr>
        <w:t xml:space="preserve">fun and educational games: </w:t>
      </w:r>
      <w:r>
        <w:rPr>
          <w:rStyle w:val="Hyperlink.3"/>
        </w:rPr>
        <w:fldChar w:fldCharType="begin" w:fldLock="0"/>
      </w:r>
      <w:r>
        <w:rPr>
          <w:rStyle w:val="Hyperlink.3"/>
        </w:rPr>
        <w:instrText xml:space="preserve"> HYPERLINK "https://bbc.in/33TwMJE"</w:instrText>
      </w:r>
      <w:r>
        <w:rPr>
          <w:rStyle w:val="Hyperlink.3"/>
        </w:rPr>
        <w:fldChar w:fldCharType="separate" w:fldLock="0"/>
      </w:r>
      <w:r>
        <w:rPr>
          <w:rStyle w:val="Hyperlink.3"/>
          <w:rtl w:val="0"/>
        </w:rPr>
        <w:t>https://bbc.in/33TwMJE</w:t>
      </w:r>
      <w:r>
        <w:rPr/>
        <w:fldChar w:fldCharType="end" w:fldLock="0"/>
      </w:r>
    </w:p>
    <w:p>
      <w:pPr>
        <w:pStyle w:val="Body"/>
        <w:jc w:val="both"/>
      </w:pPr>
      <w:r>
        <w:rPr>
          <w:rFonts w:ascii="Arial" w:hAnsi="Arial"/>
          <w:rtl w:val="0"/>
          <w:lang w:val="en-US"/>
        </w:rPr>
        <w:t xml:space="preserve">Teach your Monster to Read </w:t>
      </w:r>
      <w:r>
        <w:rPr>
          <w:rFonts w:ascii="Arial" w:hAnsi="Arial" w:hint="default"/>
          <w:rtl w:val="0"/>
          <w:lang w:val="en-US"/>
        </w:rPr>
        <w:t xml:space="preserve">– </w:t>
      </w:r>
      <w:r>
        <w:rPr>
          <w:rFonts w:ascii="Arial" w:hAnsi="Arial"/>
          <w:rtl w:val="0"/>
          <w:lang w:val="en-US"/>
        </w:rPr>
        <w:t xml:space="preserve">phonics and reading for 3-5s: </w:t>
      </w:r>
      <w:r>
        <w:rPr>
          <w:rStyle w:val="Hyperlink.3"/>
        </w:rPr>
        <w:fldChar w:fldCharType="begin" w:fldLock="0"/>
      </w:r>
      <w:r>
        <w:rPr>
          <w:rStyle w:val="Hyperlink.3"/>
        </w:rPr>
        <w:instrText xml:space="preserve"> HYPERLINK "https://bit.ly/33Xd3IY"</w:instrText>
      </w:r>
      <w:r>
        <w:rPr>
          <w:rStyle w:val="Hyperlink.3"/>
        </w:rPr>
        <w:fldChar w:fldCharType="separate" w:fldLock="0"/>
      </w:r>
      <w:r>
        <w:rPr>
          <w:rStyle w:val="Hyperlink.3"/>
          <w:rtl w:val="0"/>
        </w:rPr>
        <w:t>https://bit.ly/33Xd3IY</w:t>
      </w:r>
      <w:r>
        <w:rPr/>
        <w:fldChar w:fldCharType="end" w:fldLock="0"/>
      </w:r>
      <w:r>
        <w:rPr>
          <w:rFonts w:ascii="Arial" w:cs="Arial" w:hAnsi="Arial" w:eastAsia="Arial"/>
        </w:rPr>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Fonts w:ascii="Arial" w:hAnsi="Arial"/>
        <w:sz w:val="24"/>
        <w:szCs w:val="24"/>
      </w:rPr>
      <w:drawing>
        <wp:inline distT="0" distB="0" distL="0" distR="0">
          <wp:extent cx="362585" cy="362585"/>
          <wp:effectExtent l="0" t="0" r="0" b="0"/>
          <wp:docPr id="1073741826" name="officeArt object" descr="Picture 16"/>
          <wp:cNvGraphicFramePr/>
          <a:graphic xmlns:a="http://schemas.openxmlformats.org/drawingml/2006/main">
            <a:graphicData uri="http://schemas.openxmlformats.org/drawingml/2006/picture">
              <pic:pic xmlns:pic="http://schemas.openxmlformats.org/drawingml/2006/picture">
                <pic:nvPicPr>
                  <pic:cNvPr id="1073741826" name="Picture 16" descr="Picture 16"/>
                  <pic:cNvPicPr>
                    <a:picLocks noChangeAspect="1"/>
                  </pic:cNvPicPr>
                </pic:nvPicPr>
                <pic:blipFill>
                  <a:blip r:embed="rId1">
                    <a:extLst/>
                  </a:blip>
                  <a:srcRect l="0" t="0" r="84094" b="0"/>
                  <a:stretch>
                    <a:fillRect/>
                  </a:stretch>
                </pic:blipFill>
                <pic:spPr>
                  <a:xfrm>
                    <a:off x="0" y="0"/>
                    <a:ext cx="362585" cy="362585"/>
                  </a:xfrm>
                  <a:prstGeom prst="rect">
                    <a:avLst/>
                  </a:prstGeom>
                  <a:ln w="12700" cap="flat">
                    <a:noFill/>
                    <a:miter lim="400000"/>
                  </a:ln>
                  <a:effectLst/>
                </pic:spPr>
              </pic:pic>
            </a:graphicData>
          </a:graphic>
        </wp:inline>
      </w:drawing>
    </w:r>
    <w:r>
      <w:rPr>
        <w:rFonts w:ascii="Arial" w:hAnsi="Arial"/>
        <w:sz w:val="24"/>
        <w:szCs w:val="24"/>
      </w:rPr>
      <w:drawing>
        <wp:inline distT="0" distB="0" distL="0" distR="0">
          <wp:extent cx="362585" cy="362585"/>
          <wp:effectExtent l="0" t="0" r="0" b="0"/>
          <wp:docPr id="1073741827" name="officeArt object" descr="Picture 17"/>
          <wp:cNvGraphicFramePr/>
          <a:graphic xmlns:a="http://schemas.openxmlformats.org/drawingml/2006/main">
            <a:graphicData uri="http://schemas.openxmlformats.org/drawingml/2006/picture">
              <pic:pic xmlns:pic="http://schemas.openxmlformats.org/drawingml/2006/picture">
                <pic:nvPicPr>
                  <pic:cNvPr id="1073741827" name="Picture 17" descr="Picture 17"/>
                  <pic:cNvPicPr>
                    <a:picLocks noChangeAspect="1"/>
                  </pic:cNvPicPr>
                </pic:nvPicPr>
                <pic:blipFill>
                  <a:blip r:embed="rId1">
                    <a:extLst/>
                  </a:blip>
                  <a:srcRect l="21017" t="0" r="63205" b="0"/>
                  <a:stretch>
                    <a:fillRect/>
                  </a:stretch>
                </pic:blipFill>
                <pic:spPr>
                  <a:xfrm>
                    <a:off x="0" y="0"/>
                    <a:ext cx="362585" cy="362585"/>
                  </a:xfrm>
                  <a:prstGeom prst="rect">
                    <a:avLst/>
                  </a:prstGeom>
                  <a:ln w="12700" cap="flat">
                    <a:noFill/>
                    <a:miter lim="400000"/>
                  </a:ln>
                  <a:effectLst/>
                </pic:spPr>
              </pic:pic>
            </a:graphicData>
          </a:graphic>
        </wp:inline>
      </w:drawing>
    </w:r>
    <w:r>
      <w:rPr>
        <w:rFonts w:ascii="Arial" w:hAnsi="Arial"/>
        <w:sz w:val="24"/>
        <w:szCs w:val="24"/>
      </w:rPr>
      <w:drawing>
        <wp:inline distT="0" distB="0" distL="0" distR="0">
          <wp:extent cx="353696" cy="362585"/>
          <wp:effectExtent l="0" t="0" r="0" b="0"/>
          <wp:docPr id="1073741828" name="officeArt object" descr="Picture 15"/>
          <wp:cNvGraphicFramePr/>
          <a:graphic xmlns:a="http://schemas.openxmlformats.org/drawingml/2006/main">
            <a:graphicData uri="http://schemas.openxmlformats.org/drawingml/2006/picture">
              <pic:pic xmlns:pic="http://schemas.openxmlformats.org/drawingml/2006/picture">
                <pic:nvPicPr>
                  <pic:cNvPr id="1073741828" name="Picture 15" descr="Picture 15"/>
                  <pic:cNvPicPr>
                    <a:picLocks noChangeAspect="1"/>
                  </pic:cNvPicPr>
                </pic:nvPicPr>
                <pic:blipFill>
                  <a:blip r:embed="rId2">
                    <a:extLst/>
                  </a:blip>
                  <a:srcRect l="78860" t="16060" r="8066" b="66161"/>
                  <a:stretch>
                    <a:fillRect/>
                  </a:stretch>
                </pic:blipFill>
                <pic:spPr>
                  <a:xfrm>
                    <a:off x="0" y="0"/>
                    <a:ext cx="353696" cy="362585"/>
                  </a:xfrm>
                  <a:prstGeom prst="rect">
                    <a:avLst/>
                  </a:prstGeom>
                  <a:ln w="12700" cap="flat">
                    <a:noFill/>
                    <a:miter lim="400000"/>
                  </a:ln>
                  <a:effectLst/>
                </pic:spPr>
              </pic:pic>
            </a:graphicData>
          </a:graphic>
        </wp:inline>
      </w:drawing>
    </w:r>
    <w:r>
      <w:rPr>
        <w:rFonts w:ascii="Arial" w:hAnsi="Arial"/>
      </w:rPr>
      <w:drawing>
        <wp:inline distT="0" distB="0" distL="0" distR="0">
          <wp:extent cx="2284685" cy="344805"/>
          <wp:effectExtent l="0" t="0" r="0" b="0"/>
          <wp:docPr id="1073741829" name="officeArt object" descr="LTC"/>
          <wp:cNvGraphicFramePr/>
          <a:graphic xmlns:a="http://schemas.openxmlformats.org/drawingml/2006/main">
            <a:graphicData uri="http://schemas.openxmlformats.org/drawingml/2006/picture">
              <pic:pic xmlns:pic="http://schemas.openxmlformats.org/drawingml/2006/picture">
                <pic:nvPicPr>
                  <pic:cNvPr id="1073741829" name="LTC" descr="LTC"/>
                  <pic:cNvPicPr>
                    <a:picLocks noChangeAspect="1"/>
                  </pic:cNvPicPr>
                </pic:nvPicPr>
                <pic:blipFill>
                  <a:blip r:embed="rId3">
                    <a:extLst/>
                  </a:blip>
                  <a:srcRect l="0" t="5463" r="0" b="10327"/>
                  <a:stretch>
                    <a:fillRect/>
                  </a:stretch>
                </pic:blipFill>
                <pic:spPr>
                  <a:xfrm>
                    <a:off x="0" y="0"/>
                    <a:ext cx="2284685" cy="344805"/>
                  </a:xfrm>
                  <a:prstGeom prst="rect">
                    <a:avLst/>
                  </a:prstGeom>
                  <a:ln w="12700" cap="flat">
                    <a:noFill/>
                    <a:miter lim="400000"/>
                  </a:ln>
                  <a:effectLst/>
                </pic:spPr>
              </pic:pic>
            </a:graphicData>
          </a:graphic>
        </wp:inline>
      </w:drawing>
    </w:r>
    <w:r>
      <w:rPr>
        <w:rtl w:val="0"/>
      </w:rPr>
      <w:tab/>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5653404</wp:posOffset>
          </wp:positionH>
          <wp:positionV relativeFrom="page">
            <wp:posOffset>303277</wp:posOffset>
          </wp:positionV>
          <wp:extent cx="1440000" cy="336129"/>
          <wp:effectExtent l="0" t="0" r="0" b="0"/>
          <wp:wrapNone/>
          <wp:docPr id="1073741825" name="officeArt object" descr="High_Res_CCC_Logo_v7_col01-1024x239.jpg"/>
          <wp:cNvGraphicFramePr/>
          <a:graphic xmlns:a="http://schemas.openxmlformats.org/drawingml/2006/main">
            <a:graphicData uri="http://schemas.openxmlformats.org/drawingml/2006/picture">
              <pic:pic xmlns:pic="http://schemas.openxmlformats.org/drawingml/2006/picture">
                <pic:nvPicPr>
                  <pic:cNvPr id="1073741825" name="High_Res_CCC_Logo_v7_col01-1024x239.jpg" descr="High_Res_CCC_Logo_v7_col01-1024x239.jpg"/>
                  <pic:cNvPicPr>
                    <a:picLocks noChangeAspect="1"/>
                  </pic:cNvPicPr>
                </pic:nvPicPr>
                <pic:blipFill>
                  <a:blip r:embed="rId1">
                    <a:extLst/>
                  </a:blip>
                  <a:stretch>
                    <a:fillRect/>
                  </a:stretch>
                </pic:blipFill>
                <pic:spPr>
                  <a:xfrm>
                    <a:off x="0" y="0"/>
                    <a:ext cx="1440000" cy="336129"/>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225" w:after="225"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4a6ee0"/>
      <w:u w:color="4a6ee0"/>
    </w:rPr>
  </w:style>
  <w:style w:type="numbering" w:styleId="Imported Style 1">
    <w:name w:val="Imported Style 1"/>
    <w:pPr>
      <w:numPr>
        <w:numId w:val="1"/>
      </w:numPr>
    </w:pPr>
  </w:style>
  <w:style w:type="character" w:styleId="Hyperlink.1">
    <w:name w:val="Hyperlink.1"/>
    <w:basedOn w:val="Link"/>
    <w:next w:val="Hyperlink.1"/>
    <w:rPr>
      <w:rFonts w:ascii="Arial" w:cs="Arial" w:hAnsi="Arial" w:eastAsia="Arial"/>
      <w:sz w:val="22"/>
      <w:szCs w:val="22"/>
    </w:r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7"/>
      </w:numPr>
    </w:pPr>
  </w:style>
  <w:style w:type="character" w:styleId="Hyperlink.2">
    <w:name w:val="Hyperlink.2"/>
    <w:basedOn w:val="Link"/>
    <w:next w:val="Hyperlink.2"/>
    <w:rPr>
      <w:spacing w:val="0"/>
    </w:rPr>
  </w:style>
  <w:style w:type="character" w:styleId="Hyperlink.3">
    <w:name w:val="Hyperlink.3"/>
    <w:basedOn w:val="Link"/>
    <w:next w:val="Hyperlink.3"/>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